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05" w:rsidRPr="00D56605" w:rsidRDefault="00D56605" w:rsidP="00D56605">
      <w:pPr>
        <w:spacing w:after="0"/>
        <w:jc w:val="center"/>
        <w:rPr>
          <w:b/>
        </w:rPr>
      </w:pPr>
      <w:r w:rsidRPr="00D56605">
        <w:rPr>
          <w:b/>
        </w:rPr>
        <w:t>Информационно-аналитический отчет</w:t>
      </w:r>
    </w:p>
    <w:p w:rsidR="00D56605" w:rsidRPr="00D56605" w:rsidRDefault="00D56605" w:rsidP="00D56605">
      <w:pPr>
        <w:spacing w:after="0"/>
        <w:jc w:val="center"/>
        <w:rPr>
          <w:b/>
        </w:rPr>
      </w:pPr>
      <w:r w:rsidRPr="00D56605">
        <w:rPr>
          <w:b/>
        </w:rPr>
        <w:t xml:space="preserve"> по итогам реализации проекта «Современные дети» </w:t>
      </w:r>
    </w:p>
    <w:p w:rsidR="00F12C76" w:rsidRPr="00D56605" w:rsidRDefault="00D56605" w:rsidP="00D56605">
      <w:pPr>
        <w:spacing w:after="0"/>
        <w:jc w:val="center"/>
        <w:rPr>
          <w:b/>
        </w:rPr>
      </w:pPr>
      <w:r w:rsidRPr="00D56605">
        <w:rPr>
          <w:b/>
        </w:rPr>
        <w:t>в МБОУ «ЦО № 32» в 2022-2023 учебном году.</w:t>
      </w:r>
    </w:p>
    <w:p w:rsidR="00D56605" w:rsidRPr="00D56605" w:rsidRDefault="00D56605" w:rsidP="00D56605">
      <w:pPr>
        <w:spacing w:after="0"/>
        <w:jc w:val="center"/>
        <w:rPr>
          <w:b/>
        </w:rPr>
      </w:pPr>
    </w:p>
    <w:p w:rsidR="00D56605" w:rsidRDefault="00D56605" w:rsidP="009D2EE3">
      <w:pPr>
        <w:spacing w:after="0" w:line="360" w:lineRule="auto"/>
        <w:ind w:firstLine="567"/>
        <w:jc w:val="both"/>
      </w:pPr>
      <w:r>
        <w:t>На основании приказа министерства образования Тульской области                    № 1270 от 18.07.2022 «О реализации проекта Современные дети» в образовательных организациях, реализующих программы дошкольного образования Тульской области в 2022-2023 учебном году, а также рамках мероприятий годового плана работы МБОУ «ЦО № 32» был проведен мониторинг реализации проекта «Современные дети» в 2022-2023 учебном году.</w:t>
      </w:r>
    </w:p>
    <w:p w:rsidR="00D56605" w:rsidRDefault="00D56605" w:rsidP="009D2EE3">
      <w:pPr>
        <w:spacing w:after="0" w:line="360" w:lineRule="auto"/>
        <w:ind w:firstLine="567"/>
        <w:jc w:val="both"/>
      </w:pPr>
      <w:r>
        <w:t xml:space="preserve">Цели мониторинга: </w:t>
      </w:r>
    </w:p>
    <w:p w:rsidR="00D56605" w:rsidRDefault="00D56605" w:rsidP="009D2EE3">
      <w:pPr>
        <w:spacing w:after="0" w:line="360" w:lineRule="auto"/>
        <w:ind w:firstLine="567"/>
        <w:jc w:val="both"/>
      </w:pPr>
      <w:r>
        <w:t xml:space="preserve">- анализ </w:t>
      </w:r>
      <w:r w:rsidR="007A446B">
        <w:t>реализации</w:t>
      </w:r>
      <w:r>
        <w:t xml:space="preserve"> дополнительной общеобразовательной программы по социально</w:t>
      </w:r>
      <w:r w:rsidR="007A446B">
        <w:t>-коммуникативному и познавательному развитию детей «Современные дети», организации информационно-просветительской работы МБОУ «ЦО № 32» с родителями (законными представителями) в рамках реализации проекта;</w:t>
      </w:r>
    </w:p>
    <w:p w:rsidR="007A446B" w:rsidRDefault="007A446B" w:rsidP="009D2EE3">
      <w:pPr>
        <w:spacing w:after="0" w:line="360" w:lineRule="auto"/>
        <w:ind w:firstLine="567"/>
        <w:jc w:val="both"/>
      </w:pPr>
      <w:r>
        <w:t>- анализ повышения профессионального мастерства педагогических работников в рамках реализации проекта «Современные дети»;</w:t>
      </w:r>
    </w:p>
    <w:p w:rsidR="001960C8" w:rsidRDefault="007A446B" w:rsidP="009D2EE3">
      <w:pPr>
        <w:spacing w:after="0" w:line="360" w:lineRule="auto"/>
        <w:ind w:firstLine="567"/>
        <w:jc w:val="both"/>
      </w:pPr>
      <w:r>
        <w:t xml:space="preserve">- анализ учета детей, обучающихся по программе «Современные дети», зарегистрированных </w:t>
      </w:r>
      <w:r w:rsidR="001960C8">
        <w:t xml:space="preserve">на платформе АИС «Навигатор </w:t>
      </w:r>
      <w:r w:rsidR="001960C8" w:rsidRPr="001960C8">
        <w:t>дополнительного образования детей Тульской области</w:t>
      </w:r>
      <w:r w:rsidR="001960C8">
        <w:t>»;</w:t>
      </w:r>
    </w:p>
    <w:p w:rsidR="007A446B" w:rsidRDefault="001960C8" w:rsidP="009D2EE3">
      <w:pPr>
        <w:spacing w:after="0" w:line="360" w:lineRule="auto"/>
        <w:ind w:firstLine="567"/>
        <w:jc w:val="both"/>
      </w:pPr>
      <w:r>
        <w:t>- анализ осведомленности родителей (законных представителей) о ходе реализации программы «Современные дети», участие родителей в информационно-просветительских мероприятиях.</w:t>
      </w:r>
    </w:p>
    <w:p w:rsidR="001960C8" w:rsidRDefault="001960C8" w:rsidP="009D2EE3">
      <w:pPr>
        <w:spacing w:after="0" w:line="360" w:lineRule="auto"/>
        <w:ind w:firstLine="567"/>
        <w:jc w:val="both"/>
      </w:pPr>
      <w:r>
        <w:t>Реализация проекта «Современные дети» в 2022-2023 учебном году в МБОУ «ЦО № 32» осуществлялась во всех строениях, реализующих пр</w:t>
      </w:r>
      <w:r w:rsidR="001A301F">
        <w:t xml:space="preserve">ограмму дошкольного образования, и включала в себя все четыре модуля программы «Современные дети» («Шахматы и дети», «Английский язык для детей», «Родной край глазами детей», «Информатика детям»). </w:t>
      </w:r>
    </w:p>
    <w:p w:rsidR="00EA5BD7" w:rsidRDefault="00EA5BD7" w:rsidP="009D2EE3">
      <w:pPr>
        <w:suppressAutoHyphens/>
        <w:spacing w:after="0" w:line="360" w:lineRule="auto"/>
        <w:contextualSpacing/>
        <w:jc w:val="center"/>
        <w:rPr>
          <w:rFonts w:eastAsia="Times New Roman" w:cs="Mangal"/>
          <w:b/>
          <w:szCs w:val="28"/>
          <w:lang w:eastAsia="hi-IN" w:bidi="hi-IN"/>
        </w:rPr>
      </w:pPr>
    </w:p>
    <w:p w:rsidR="00944735" w:rsidRPr="00E26CA9" w:rsidRDefault="00944735" w:rsidP="009D2EE3">
      <w:pPr>
        <w:suppressAutoHyphens/>
        <w:spacing w:after="0" w:line="360" w:lineRule="auto"/>
        <w:contextualSpacing/>
        <w:jc w:val="center"/>
        <w:rPr>
          <w:rFonts w:eastAsia="Times New Roman" w:cs="Mangal"/>
          <w:b/>
          <w:szCs w:val="28"/>
          <w:lang w:eastAsia="hi-IN" w:bidi="hi-IN"/>
        </w:rPr>
      </w:pPr>
      <w:r w:rsidRPr="00E26CA9">
        <w:rPr>
          <w:rFonts w:eastAsia="Times New Roman" w:cs="Mangal"/>
          <w:b/>
          <w:szCs w:val="28"/>
          <w:lang w:eastAsia="hi-IN" w:bidi="hi-IN"/>
        </w:rPr>
        <w:lastRenderedPageBreak/>
        <w:t>Количество детей</w:t>
      </w:r>
      <w:r w:rsidR="00E26CA9" w:rsidRPr="00E26CA9">
        <w:rPr>
          <w:rFonts w:eastAsia="Times New Roman" w:cs="Mangal"/>
          <w:b/>
          <w:szCs w:val="28"/>
          <w:lang w:eastAsia="hi-IN" w:bidi="hi-IN"/>
        </w:rPr>
        <w:t xml:space="preserve"> на начало </w:t>
      </w:r>
      <w:r w:rsidR="00257306">
        <w:rPr>
          <w:rFonts w:eastAsia="Times New Roman" w:cs="Mangal"/>
          <w:b/>
          <w:szCs w:val="28"/>
          <w:lang w:eastAsia="hi-IN" w:bidi="hi-IN"/>
        </w:rPr>
        <w:t xml:space="preserve">2022-2023 </w:t>
      </w:r>
      <w:r w:rsidR="00E26CA9" w:rsidRPr="00E26CA9">
        <w:rPr>
          <w:rFonts w:eastAsia="Times New Roman" w:cs="Mangal"/>
          <w:b/>
          <w:szCs w:val="28"/>
          <w:lang w:eastAsia="hi-IN" w:bidi="hi-IN"/>
        </w:rPr>
        <w:t xml:space="preserve">учебного года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914"/>
      </w:tblGrid>
      <w:tr w:rsidR="00944735" w:rsidRPr="00944735" w:rsidTr="00A04C0F"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1 строение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 xml:space="preserve">3 строение 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4 строение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 xml:space="preserve">5 строение 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6 строение</w:t>
            </w:r>
          </w:p>
        </w:tc>
        <w:tc>
          <w:tcPr>
            <w:tcW w:w="1914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Итого</w:t>
            </w:r>
          </w:p>
        </w:tc>
      </w:tr>
      <w:tr w:rsidR="00944735" w:rsidRPr="00944735" w:rsidTr="00A04C0F"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7 человек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21 человек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21 человек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39 человек</w:t>
            </w:r>
          </w:p>
        </w:tc>
        <w:tc>
          <w:tcPr>
            <w:tcW w:w="1595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29 человек</w:t>
            </w:r>
          </w:p>
        </w:tc>
        <w:tc>
          <w:tcPr>
            <w:tcW w:w="1914" w:type="dxa"/>
          </w:tcPr>
          <w:p w:rsidR="00944735" w:rsidRPr="00944735" w:rsidRDefault="00944735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117 человек</w:t>
            </w:r>
          </w:p>
        </w:tc>
      </w:tr>
    </w:tbl>
    <w:p w:rsidR="00E26CA9" w:rsidRPr="00E26CA9" w:rsidRDefault="00E26CA9" w:rsidP="009D2EE3">
      <w:pPr>
        <w:suppressAutoHyphens/>
        <w:spacing w:after="0" w:line="360" w:lineRule="auto"/>
        <w:contextualSpacing/>
        <w:jc w:val="center"/>
        <w:rPr>
          <w:rFonts w:eastAsia="Times New Roman" w:cs="Mangal"/>
          <w:b/>
          <w:szCs w:val="28"/>
          <w:lang w:eastAsia="hi-IN" w:bidi="hi-IN"/>
        </w:rPr>
      </w:pPr>
      <w:r w:rsidRPr="00E26CA9">
        <w:rPr>
          <w:rFonts w:eastAsia="Times New Roman" w:cs="Mangal"/>
          <w:b/>
          <w:szCs w:val="28"/>
          <w:lang w:eastAsia="hi-IN" w:bidi="hi-IN"/>
        </w:rPr>
        <w:t xml:space="preserve">Количество детей на </w:t>
      </w:r>
      <w:r w:rsidR="00257306">
        <w:rPr>
          <w:rFonts w:eastAsia="Times New Roman" w:cs="Mangal"/>
          <w:b/>
          <w:szCs w:val="28"/>
          <w:lang w:eastAsia="hi-IN" w:bidi="hi-IN"/>
        </w:rPr>
        <w:t>конец 2022-2023</w:t>
      </w:r>
      <w:r w:rsidRPr="00E26CA9">
        <w:rPr>
          <w:rFonts w:eastAsia="Times New Roman" w:cs="Mangal"/>
          <w:b/>
          <w:szCs w:val="28"/>
          <w:lang w:eastAsia="hi-IN" w:bidi="hi-IN"/>
        </w:rPr>
        <w:t xml:space="preserve"> учебного года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914"/>
      </w:tblGrid>
      <w:tr w:rsidR="00E26CA9" w:rsidRPr="00944735" w:rsidTr="00851694">
        <w:tc>
          <w:tcPr>
            <w:tcW w:w="1595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1 строение</w:t>
            </w:r>
          </w:p>
        </w:tc>
        <w:tc>
          <w:tcPr>
            <w:tcW w:w="1595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 xml:space="preserve">3 строение </w:t>
            </w:r>
          </w:p>
        </w:tc>
        <w:tc>
          <w:tcPr>
            <w:tcW w:w="1595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4 строение</w:t>
            </w:r>
          </w:p>
        </w:tc>
        <w:tc>
          <w:tcPr>
            <w:tcW w:w="1595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 xml:space="preserve">5 строение </w:t>
            </w:r>
          </w:p>
        </w:tc>
        <w:tc>
          <w:tcPr>
            <w:tcW w:w="1595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6 строение</w:t>
            </w:r>
          </w:p>
        </w:tc>
        <w:tc>
          <w:tcPr>
            <w:tcW w:w="1914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Итого</w:t>
            </w:r>
          </w:p>
        </w:tc>
      </w:tr>
      <w:tr w:rsidR="00E26CA9" w:rsidRPr="00944735" w:rsidTr="00851694">
        <w:tc>
          <w:tcPr>
            <w:tcW w:w="1595" w:type="dxa"/>
          </w:tcPr>
          <w:p w:rsidR="00E26CA9" w:rsidRPr="00944735" w:rsidRDefault="00257306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>
              <w:rPr>
                <w:rFonts w:eastAsia="Times New Roman" w:cs="Mangal"/>
                <w:szCs w:val="28"/>
                <w:lang w:eastAsia="hi-IN" w:bidi="hi-IN"/>
              </w:rPr>
              <w:t>8</w:t>
            </w:r>
            <w:r w:rsidR="00E26CA9" w:rsidRPr="00944735">
              <w:rPr>
                <w:rFonts w:eastAsia="Times New Roman" w:cs="Mangal"/>
                <w:szCs w:val="28"/>
                <w:lang w:eastAsia="hi-IN" w:bidi="hi-IN"/>
              </w:rPr>
              <w:t xml:space="preserve"> человек</w:t>
            </w:r>
          </w:p>
        </w:tc>
        <w:tc>
          <w:tcPr>
            <w:tcW w:w="1595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21 человек</w:t>
            </w:r>
          </w:p>
        </w:tc>
        <w:tc>
          <w:tcPr>
            <w:tcW w:w="1595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21 человек</w:t>
            </w:r>
          </w:p>
        </w:tc>
        <w:tc>
          <w:tcPr>
            <w:tcW w:w="1595" w:type="dxa"/>
          </w:tcPr>
          <w:p w:rsidR="00E26CA9" w:rsidRPr="00944735" w:rsidRDefault="00257306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>
              <w:rPr>
                <w:rFonts w:eastAsia="Times New Roman" w:cs="Mangal"/>
                <w:szCs w:val="28"/>
                <w:lang w:eastAsia="hi-IN" w:bidi="hi-IN"/>
              </w:rPr>
              <w:t>37</w:t>
            </w:r>
            <w:r w:rsidR="00E26CA9" w:rsidRPr="00944735">
              <w:rPr>
                <w:rFonts w:eastAsia="Times New Roman" w:cs="Mangal"/>
                <w:szCs w:val="28"/>
                <w:lang w:eastAsia="hi-IN" w:bidi="hi-IN"/>
              </w:rPr>
              <w:t xml:space="preserve"> человек</w:t>
            </w:r>
          </w:p>
        </w:tc>
        <w:tc>
          <w:tcPr>
            <w:tcW w:w="1595" w:type="dxa"/>
          </w:tcPr>
          <w:p w:rsidR="00E26CA9" w:rsidRPr="00944735" w:rsidRDefault="00257306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>
              <w:rPr>
                <w:rFonts w:eastAsia="Times New Roman" w:cs="Mangal"/>
                <w:szCs w:val="28"/>
                <w:lang w:eastAsia="hi-IN" w:bidi="hi-IN"/>
              </w:rPr>
              <w:t>28</w:t>
            </w:r>
            <w:r w:rsidR="00E26CA9" w:rsidRPr="00944735">
              <w:rPr>
                <w:rFonts w:eastAsia="Times New Roman" w:cs="Mangal"/>
                <w:szCs w:val="28"/>
                <w:lang w:eastAsia="hi-IN" w:bidi="hi-IN"/>
              </w:rPr>
              <w:t xml:space="preserve"> человек</w:t>
            </w:r>
          </w:p>
        </w:tc>
        <w:tc>
          <w:tcPr>
            <w:tcW w:w="1914" w:type="dxa"/>
          </w:tcPr>
          <w:p w:rsidR="00E26CA9" w:rsidRPr="00944735" w:rsidRDefault="00E26CA9" w:rsidP="009D2EE3">
            <w:pPr>
              <w:suppressAutoHyphens/>
              <w:spacing w:line="360" w:lineRule="auto"/>
              <w:contextualSpacing/>
              <w:jc w:val="center"/>
              <w:rPr>
                <w:rFonts w:eastAsia="Times New Roman" w:cs="Mangal"/>
                <w:szCs w:val="28"/>
                <w:lang w:eastAsia="hi-IN" w:bidi="hi-IN"/>
              </w:rPr>
            </w:pPr>
            <w:r w:rsidRPr="00944735">
              <w:rPr>
                <w:rFonts w:eastAsia="Times New Roman" w:cs="Mangal"/>
                <w:szCs w:val="28"/>
                <w:lang w:eastAsia="hi-IN" w:bidi="hi-IN"/>
              </w:rPr>
              <w:t>11</w:t>
            </w:r>
            <w:r w:rsidR="00257306">
              <w:rPr>
                <w:rFonts w:eastAsia="Times New Roman" w:cs="Mangal"/>
                <w:szCs w:val="28"/>
                <w:lang w:eastAsia="hi-IN" w:bidi="hi-IN"/>
              </w:rPr>
              <w:t>5</w:t>
            </w:r>
            <w:r w:rsidRPr="00944735">
              <w:rPr>
                <w:rFonts w:eastAsia="Times New Roman" w:cs="Mangal"/>
                <w:szCs w:val="28"/>
                <w:lang w:eastAsia="hi-IN" w:bidi="hi-IN"/>
              </w:rPr>
              <w:t xml:space="preserve"> человек</w:t>
            </w:r>
          </w:p>
        </w:tc>
      </w:tr>
    </w:tbl>
    <w:p w:rsid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  <w:r w:rsidRPr="00944735">
        <w:rPr>
          <w:rFonts w:eastAsia="Times New Roman" w:cs="Mangal"/>
          <w:szCs w:val="28"/>
          <w:u w:val="single"/>
          <w:lang w:eastAsia="hi-IN" w:bidi="hi-IN"/>
        </w:rPr>
        <w:t>Строение 1 дошкольные группы (ул. Серебровская, д.32)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</w:rPr>
        <w:t xml:space="preserve">«Английский язык для детей» - </w:t>
      </w:r>
      <w:proofErr w:type="spellStart"/>
      <w:r w:rsidRPr="00944735">
        <w:rPr>
          <w:rFonts w:eastAsia="Calibri" w:cs="Times New Roman"/>
          <w:szCs w:val="28"/>
        </w:rPr>
        <w:t>Славникова</w:t>
      </w:r>
      <w:proofErr w:type="spellEnd"/>
      <w:r w:rsidRPr="00944735">
        <w:rPr>
          <w:rFonts w:eastAsia="Calibri" w:cs="Times New Roman"/>
          <w:szCs w:val="28"/>
        </w:rPr>
        <w:t xml:space="preserve"> Е.В.,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  <w:lang w:eastAsia="hi-IN" w:bidi="hi-IN"/>
        </w:rPr>
        <w:t xml:space="preserve">«Шахматы и дети» - </w:t>
      </w:r>
      <w:proofErr w:type="spellStart"/>
      <w:r w:rsidRPr="00944735">
        <w:rPr>
          <w:rFonts w:eastAsia="Calibri" w:cs="Times New Roman"/>
          <w:szCs w:val="28"/>
        </w:rPr>
        <w:t>Славникова</w:t>
      </w:r>
      <w:proofErr w:type="spellEnd"/>
      <w:r w:rsidRPr="00944735">
        <w:rPr>
          <w:rFonts w:eastAsia="Calibri" w:cs="Times New Roman"/>
          <w:szCs w:val="28"/>
        </w:rPr>
        <w:t xml:space="preserve"> Е.В</w:t>
      </w:r>
      <w:r w:rsidRPr="00944735">
        <w:rPr>
          <w:rFonts w:eastAsia="Calibri" w:cs="Times New Roman"/>
          <w:szCs w:val="28"/>
          <w:lang w:eastAsia="hi-IN" w:bidi="hi-IN"/>
        </w:rPr>
        <w:t>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«Родной край глазами детей» - </w:t>
      </w:r>
      <w:r w:rsidRPr="00944735">
        <w:rPr>
          <w:rFonts w:eastAsia="Calibri" w:cs="Times New Roman"/>
          <w:szCs w:val="28"/>
          <w:lang w:eastAsia="hi-IN" w:bidi="hi-IN"/>
        </w:rPr>
        <w:t>Кузнецова Т.В.,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«Информатика детям»</w:t>
      </w:r>
      <w:r w:rsidRPr="00944735">
        <w:rPr>
          <w:rFonts w:eastAsia="Calibri" w:cs="Times New Roman"/>
          <w:szCs w:val="28"/>
        </w:rPr>
        <w:t xml:space="preserve"> </w:t>
      </w:r>
      <w:r w:rsidRPr="00944735">
        <w:rPr>
          <w:rFonts w:eastAsia="Calibri" w:cs="Times New Roman"/>
          <w:szCs w:val="28"/>
          <w:lang w:eastAsia="hi-IN" w:bidi="hi-IN"/>
        </w:rPr>
        <w:t xml:space="preserve">Кузнецова Т.В., </w:t>
      </w:r>
      <w:r w:rsidRPr="00944735">
        <w:rPr>
          <w:rFonts w:eastAsia="Calibri" w:cs="Times New Roman"/>
          <w:szCs w:val="28"/>
        </w:rPr>
        <w:t>воспитатель</w:t>
      </w:r>
    </w:p>
    <w:p w:rsid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  <w:r w:rsidRPr="00944735">
        <w:rPr>
          <w:rFonts w:eastAsia="Times New Roman" w:cs="Mangal"/>
          <w:szCs w:val="28"/>
          <w:u w:val="single"/>
          <w:lang w:eastAsia="hi-IN" w:bidi="hi-IN"/>
        </w:rPr>
        <w:t>Строение 3 (ул. Серебровская, д.28)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</w:rPr>
        <w:t xml:space="preserve">«Английский язык для детей» - </w:t>
      </w:r>
      <w:proofErr w:type="spellStart"/>
      <w:r w:rsidRPr="00944735">
        <w:rPr>
          <w:rFonts w:eastAsia="Calibri" w:cs="Times New Roman"/>
          <w:szCs w:val="28"/>
        </w:rPr>
        <w:t>Лихоманова</w:t>
      </w:r>
      <w:proofErr w:type="spellEnd"/>
      <w:r w:rsidRPr="00944735">
        <w:rPr>
          <w:rFonts w:eastAsia="Calibri" w:cs="Times New Roman"/>
          <w:szCs w:val="28"/>
        </w:rPr>
        <w:t xml:space="preserve"> В.М.,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  <w:lang w:eastAsia="hi-IN" w:bidi="hi-IN"/>
        </w:rPr>
        <w:t xml:space="preserve">«Шахматы и дети» - </w:t>
      </w:r>
      <w:proofErr w:type="spellStart"/>
      <w:r w:rsidRPr="00944735">
        <w:rPr>
          <w:rFonts w:eastAsia="Calibri" w:cs="Times New Roman"/>
          <w:szCs w:val="28"/>
          <w:lang w:eastAsia="hi-IN" w:bidi="hi-IN"/>
        </w:rPr>
        <w:t>Зеленова</w:t>
      </w:r>
      <w:proofErr w:type="spellEnd"/>
      <w:r w:rsidRPr="00944735">
        <w:rPr>
          <w:rFonts w:eastAsia="Calibri" w:cs="Times New Roman"/>
          <w:szCs w:val="28"/>
          <w:lang w:eastAsia="hi-IN" w:bidi="hi-IN"/>
        </w:rPr>
        <w:t xml:space="preserve"> Л.В.,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«Родной край глазами детей» - Авдеева С.В.,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«Информатика детям» - Карпова И.Ю., воспитатель</w:t>
      </w:r>
    </w:p>
    <w:p w:rsidR="00E226C7" w:rsidRDefault="00E226C7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  <w:r w:rsidRPr="00944735">
        <w:rPr>
          <w:rFonts w:eastAsia="Times New Roman" w:cs="Mangal"/>
          <w:szCs w:val="28"/>
          <w:u w:val="single"/>
          <w:lang w:eastAsia="hi-IN" w:bidi="hi-IN"/>
        </w:rPr>
        <w:t>Строение 4 (ул. Макаренко, д.6-а)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</w:rPr>
        <w:t>«Английский язык для детей» - Усманова А.В.,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  <w:lang w:eastAsia="hi-IN" w:bidi="hi-IN"/>
        </w:rPr>
        <w:t>«Шахматы и дети» - Морозова А.А.,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«Родной край глазами детей» -  Сысоева Е.В.,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«Информатика детям» - Сафронова А.С., воспитатель</w:t>
      </w:r>
    </w:p>
    <w:p w:rsidR="00E226C7" w:rsidRDefault="00E226C7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  <w:r w:rsidRPr="00944735">
        <w:rPr>
          <w:rFonts w:eastAsia="Times New Roman" w:cs="Mangal"/>
          <w:szCs w:val="28"/>
          <w:u w:val="single"/>
          <w:lang w:eastAsia="hi-IN" w:bidi="hi-IN"/>
        </w:rPr>
        <w:t>Строение 5 (ул. Седова, д.37-а)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</w:rPr>
        <w:t xml:space="preserve">«Английский язык для детей» - </w:t>
      </w:r>
      <w:proofErr w:type="spellStart"/>
      <w:r w:rsidRPr="00944735">
        <w:rPr>
          <w:rFonts w:eastAsia="Calibri" w:cs="Times New Roman"/>
          <w:szCs w:val="28"/>
        </w:rPr>
        <w:t>Яндола</w:t>
      </w:r>
      <w:proofErr w:type="spellEnd"/>
      <w:r w:rsidRPr="00944735">
        <w:rPr>
          <w:rFonts w:eastAsia="Calibri" w:cs="Times New Roman"/>
          <w:szCs w:val="28"/>
        </w:rPr>
        <w:t xml:space="preserve"> А.А.,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  <w:lang w:eastAsia="hi-IN" w:bidi="hi-IN"/>
        </w:rPr>
        <w:t>«Шахматы и дети» - Акопян Н.Э.,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«Родной край глазами детей» -  Губанова Н.В.,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«Информатика детям» - </w:t>
      </w:r>
      <w:proofErr w:type="spellStart"/>
      <w:r w:rsidRPr="00944735">
        <w:rPr>
          <w:rFonts w:eastAsia="Times New Roman" w:cs="Mangal"/>
          <w:szCs w:val="28"/>
          <w:lang w:eastAsia="hi-IN" w:bidi="hi-IN"/>
        </w:rPr>
        <w:t>Машира</w:t>
      </w:r>
      <w:proofErr w:type="spellEnd"/>
      <w:r w:rsidRPr="00944735">
        <w:rPr>
          <w:rFonts w:eastAsia="Times New Roman" w:cs="Mangal"/>
          <w:szCs w:val="28"/>
          <w:lang w:eastAsia="hi-IN" w:bidi="hi-IN"/>
        </w:rPr>
        <w:t xml:space="preserve"> О.В., воспитатель</w:t>
      </w:r>
    </w:p>
    <w:p w:rsidR="00E226C7" w:rsidRDefault="00E226C7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u w:val="single"/>
          <w:lang w:eastAsia="hi-IN" w:bidi="hi-IN"/>
        </w:rPr>
      </w:pPr>
      <w:r w:rsidRPr="00944735">
        <w:rPr>
          <w:rFonts w:eastAsia="Times New Roman" w:cs="Mangal"/>
          <w:szCs w:val="28"/>
          <w:u w:val="single"/>
          <w:lang w:eastAsia="hi-IN" w:bidi="hi-IN"/>
        </w:rPr>
        <w:t>Строение 6 (ул. Серебровская, д.24)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</w:rPr>
        <w:t>«Английский язык для детей» - Кривохина С.А., педагог-психолог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 xml:space="preserve">Модуль </w:t>
      </w:r>
      <w:r w:rsidRPr="00944735">
        <w:rPr>
          <w:rFonts w:eastAsia="Calibri" w:cs="Times New Roman"/>
          <w:szCs w:val="28"/>
          <w:lang w:eastAsia="hi-IN" w:bidi="hi-IN"/>
        </w:rPr>
        <w:t>«Шахматы и дети» - Игидова Г.А.,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«Родной край глазами детей» -  Мыскина Е.В., воспитатель</w:t>
      </w:r>
    </w:p>
    <w:p w:rsidR="00944735" w:rsidRPr="00944735" w:rsidRDefault="00944735" w:rsidP="009D2EE3">
      <w:pPr>
        <w:suppressAutoHyphens/>
        <w:spacing w:after="0" w:line="360" w:lineRule="auto"/>
        <w:contextualSpacing/>
        <w:jc w:val="both"/>
        <w:rPr>
          <w:rFonts w:eastAsia="Times New Roman" w:cs="Mangal"/>
          <w:szCs w:val="28"/>
          <w:lang w:eastAsia="hi-IN" w:bidi="hi-IN"/>
        </w:rPr>
      </w:pPr>
      <w:r w:rsidRPr="00944735">
        <w:rPr>
          <w:rFonts w:eastAsia="Times New Roman" w:cs="Mangal"/>
          <w:szCs w:val="28"/>
          <w:lang w:eastAsia="hi-IN" w:bidi="hi-IN"/>
        </w:rPr>
        <w:t>Модуль «Информатика детям» - Степина Л.В., педагог дополнительного образования.</w:t>
      </w:r>
    </w:p>
    <w:p w:rsidR="00AE5A6F" w:rsidRDefault="001960C8" w:rsidP="009D2EE3">
      <w:pPr>
        <w:spacing w:after="0" w:line="360" w:lineRule="auto"/>
        <w:ind w:firstLine="567"/>
        <w:jc w:val="both"/>
      </w:pPr>
      <w:r>
        <w:t xml:space="preserve">По результатам мониторинга установлено, что в течение 2022-2023 учебного года информационно-просветительская работа осуществлялась с родителями в основном в устной форме в рамках проведения родительских собраний, что отражено в протоколах родительских собраний (тематика: «Проект «Современные дети», </w:t>
      </w:r>
      <w:r w:rsidR="003A2246">
        <w:t xml:space="preserve">«Успехи в реализации программы «Современные дети», </w:t>
      </w:r>
      <w:r>
        <w:t xml:space="preserve">«Итоги реализации проекта «Современные дети»). </w:t>
      </w:r>
    </w:p>
    <w:p w:rsidR="00EA49B9" w:rsidRDefault="001960C8" w:rsidP="009D2EE3">
      <w:pPr>
        <w:spacing w:after="0" w:line="360" w:lineRule="auto"/>
        <w:ind w:firstLine="567"/>
        <w:jc w:val="both"/>
      </w:pPr>
      <w:r>
        <w:t>Также были оказаны индивидуальные консультации и помощь в регистрации детей в АИС «Навигатор дополнительного обра</w:t>
      </w:r>
      <w:r w:rsidR="003A2246">
        <w:t>зов</w:t>
      </w:r>
      <w:r w:rsidR="00375175">
        <w:t>ания детей Тульско</w:t>
      </w:r>
      <w:r w:rsidR="00AE5A6F">
        <w:t>й области», проведены онлайн консультации</w:t>
      </w:r>
      <w:r w:rsidR="00375175">
        <w:t xml:space="preserve"> по темам: </w:t>
      </w:r>
      <w:r w:rsidR="00375175" w:rsidRPr="00375175">
        <w:rPr>
          <w:rFonts w:eastAsia="Calibri" w:cs="Times New Roman"/>
          <w:szCs w:val="28"/>
        </w:rPr>
        <w:t>«Народные промыслы Тульского края»</w:t>
      </w:r>
      <w:r w:rsidR="00375175">
        <w:rPr>
          <w:rFonts w:eastAsia="Calibri" w:cs="Times New Roman"/>
          <w:szCs w:val="28"/>
        </w:rPr>
        <w:t>, «Играем в шахматы с детьми», «Безопасный интернет», «Английский язык – это интересно» и другие.</w:t>
      </w:r>
    </w:p>
    <w:p w:rsidR="00257306" w:rsidRDefault="00AE5A6F" w:rsidP="009D2EE3">
      <w:pPr>
        <w:spacing w:after="0" w:line="360" w:lineRule="auto"/>
        <w:ind w:firstLine="567"/>
        <w:jc w:val="both"/>
      </w:pPr>
      <w:r>
        <w:t>П</w:t>
      </w:r>
      <w:r w:rsidR="00257306">
        <w:t>едагогами, реализующи</w:t>
      </w:r>
      <w:r>
        <w:t>ми</w:t>
      </w:r>
      <w:r w:rsidR="00257306">
        <w:t xml:space="preserve"> пр</w:t>
      </w:r>
      <w:r>
        <w:t>ограмму «Современные дети», были проведены:</w:t>
      </w:r>
      <w:r w:rsidR="00257306">
        <w:t xml:space="preserve"> совместная тематическая игра для детей и родителей «</w:t>
      </w:r>
      <w:proofErr w:type="spellStart"/>
      <w:r w:rsidR="00257306">
        <w:t>Брейн</w:t>
      </w:r>
      <w:proofErr w:type="spellEnd"/>
      <w:r w:rsidR="00257306">
        <w:t>-ринг», мастер-класс д</w:t>
      </w:r>
      <w:r>
        <w:t>ля родителей по игре в шахматы, открытое мероприятие «Выпускной в шахматном королевстве»</w:t>
      </w:r>
    </w:p>
    <w:p w:rsidR="001960C8" w:rsidRDefault="001960C8" w:rsidP="009D2EE3">
      <w:pPr>
        <w:spacing w:after="0" w:line="360" w:lineRule="auto"/>
        <w:ind w:firstLine="567"/>
        <w:jc w:val="both"/>
      </w:pPr>
      <w:r>
        <w:t xml:space="preserve"> В начале 2022-2023 учебного года родителям</w:t>
      </w:r>
      <w:r w:rsidR="00257306">
        <w:t xml:space="preserve"> с целью </w:t>
      </w:r>
      <w:r w:rsidR="00EA5BD7">
        <w:t>информирования были</w:t>
      </w:r>
      <w:r>
        <w:t xml:space="preserve"> розданы информационные буклеты (памятки</w:t>
      </w:r>
      <w:r w:rsidR="00EA49B9">
        <w:t>) по ознакомлению с программой «Современные дети»</w:t>
      </w:r>
      <w:r w:rsidR="00EA5BD7">
        <w:t xml:space="preserve"> в количестве 120 шт</w:t>
      </w:r>
      <w:r w:rsidR="00EA49B9">
        <w:t>.</w:t>
      </w:r>
    </w:p>
    <w:p w:rsidR="00EA49B9" w:rsidRDefault="00EA49B9" w:rsidP="00375175">
      <w:pPr>
        <w:spacing w:after="0" w:line="360" w:lineRule="auto"/>
        <w:ind w:firstLine="567"/>
        <w:jc w:val="both"/>
      </w:pPr>
      <w:r w:rsidRPr="00257306">
        <w:t>Для повышения профессионального мастерства педагогических работников в рамках реализации проекта «Современные дети» педагогами были пройдены курсы повышения квалификации («Педагог дополнительного образования: современные подходы к профессиональной деятельности» - Игидова Г.А.</w:t>
      </w:r>
      <w:r w:rsidR="00B56298" w:rsidRPr="00257306">
        <w:t xml:space="preserve">, «Совершенствование профессиональных компетенций педагога </w:t>
      </w:r>
      <w:r w:rsidR="00B56298" w:rsidRPr="00257306">
        <w:lastRenderedPageBreak/>
        <w:t xml:space="preserve">в области социально-коммуникативного и познавательного развития детей дошкольного возраста» - Козлова Е.Ю., </w:t>
      </w:r>
      <w:r w:rsidR="00257306">
        <w:t xml:space="preserve"> </w:t>
      </w:r>
      <w:r w:rsidR="00EA5BD7">
        <w:t xml:space="preserve">«Педагог дополнительного образования в ДОУ» - </w:t>
      </w:r>
      <w:proofErr w:type="spellStart"/>
      <w:r w:rsidR="00EA5BD7">
        <w:t>Славникова</w:t>
      </w:r>
      <w:proofErr w:type="spellEnd"/>
      <w:r w:rsidR="00EA5BD7">
        <w:t xml:space="preserve"> Е.В., Кузнецова Т.В</w:t>
      </w:r>
      <w:r w:rsidRPr="00257306">
        <w:t>.</w:t>
      </w:r>
      <w:r w:rsidR="00EA5BD7">
        <w:t>,</w:t>
      </w:r>
      <w:r w:rsidR="00375175">
        <w:t xml:space="preserve"> </w:t>
      </w:r>
      <w:r w:rsidR="00375175">
        <w:t>«Методика преподавания английского языка в дош</w:t>
      </w:r>
      <w:r w:rsidR="00375175">
        <w:t>кольном образовании» - Усманова А.В.).</w:t>
      </w:r>
    </w:p>
    <w:p w:rsidR="003A2246" w:rsidRDefault="003775AE" w:rsidP="009D2EE3">
      <w:pPr>
        <w:spacing w:after="0" w:line="360" w:lineRule="auto"/>
        <w:ind w:firstLine="708"/>
        <w:jc w:val="both"/>
      </w:pPr>
      <w:r>
        <w:t>Также в течение 2022-2023 учебного года педагоги</w:t>
      </w:r>
      <w:r w:rsidR="00375175">
        <w:t xml:space="preserve"> МБОУ «ЦО № </w:t>
      </w:r>
      <w:r w:rsidR="00AE5A6F">
        <w:t>32» принимали</w:t>
      </w:r>
      <w:r>
        <w:t xml:space="preserve"> активное участие в мероприятиях</w:t>
      </w:r>
      <w:r w:rsidR="003A2246">
        <w:t xml:space="preserve"> различного уровня</w:t>
      </w:r>
      <w:r>
        <w:t xml:space="preserve">, </w:t>
      </w:r>
      <w:r w:rsidR="003A2246">
        <w:t>направленных на методическое сопровождение реализации проекта:</w:t>
      </w:r>
    </w:p>
    <w:p w:rsidR="003A2246" w:rsidRDefault="003A2246" w:rsidP="009D2EE3">
      <w:pPr>
        <w:spacing w:after="0" w:line="360" w:lineRule="auto"/>
        <w:ind w:firstLine="708"/>
        <w:jc w:val="both"/>
      </w:pPr>
      <w:r>
        <w:t>- учебно-методический семинар «Реализация дополнительной общеобразовательной программы по коммуникативному и познавательному развитию «Современные дети» - второй год обучения», 30.08.2022 г.</w:t>
      </w:r>
      <w:r w:rsidR="00EA5BD7">
        <w:t xml:space="preserve"> (ГОУ ДПО ТО «ИПК и ППРО ТО» совместно с Министерством образования Тульской области)</w:t>
      </w:r>
      <w:r>
        <w:t>;</w:t>
      </w:r>
    </w:p>
    <w:p w:rsidR="003A2246" w:rsidRDefault="003A2246" w:rsidP="009D2EE3">
      <w:pPr>
        <w:spacing w:after="0" w:line="360" w:lineRule="auto"/>
        <w:ind w:firstLine="708"/>
        <w:jc w:val="both"/>
      </w:pPr>
      <w:r>
        <w:t>- методическое объединение на базе МБОУ «ЦО № 32 «Современные дети: второй год обучения», 07.10.2022 г.;</w:t>
      </w:r>
    </w:p>
    <w:p w:rsidR="003A2246" w:rsidRDefault="003A2246" w:rsidP="009D2EE3">
      <w:pPr>
        <w:spacing w:after="0" w:line="360" w:lineRule="auto"/>
        <w:ind w:firstLine="708"/>
        <w:jc w:val="both"/>
      </w:pPr>
      <w:r>
        <w:t xml:space="preserve"> - учебно-методический семинар «Реализация дополнительной общеобразовательной программы по коммуникативному и познавательному развитию «Современные дети»: опыт и перспективы», 08.12.2022 г.;</w:t>
      </w:r>
    </w:p>
    <w:p w:rsidR="003A2246" w:rsidRDefault="003A2246" w:rsidP="009D2EE3">
      <w:pPr>
        <w:spacing w:after="0" w:line="360" w:lineRule="auto"/>
        <w:ind w:firstLine="708"/>
        <w:jc w:val="both"/>
      </w:pPr>
      <w:r>
        <w:t xml:space="preserve">- </w:t>
      </w:r>
      <w:r w:rsidR="003775AE" w:rsidRPr="00EA49B9">
        <w:t>региональный круглый стол «Региональный проект «Современные дети»: через инновации к качеству»</w:t>
      </w:r>
      <w:r>
        <w:t>, 31.01.2023 г.</w:t>
      </w:r>
      <w:r w:rsidR="00EA5BD7">
        <w:t>;</w:t>
      </w:r>
    </w:p>
    <w:p w:rsidR="00EA5BD7" w:rsidRDefault="00EA5BD7" w:rsidP="009D2EE3">
      <w:pPr>
        <w:spacing w:after="0" w:line="360" w:lineRule="auto"/>
        <w:ind w:firstLine="708"/>
        <w:jc w:val="both"/>
      </w:pPr>
      <w:r>
        <w:t xml:space="preserve">- городское методическое объединение на базе МБОУ «ЦО № 7» </w:t>
      </w:r>
      <w:r w:rsidR="001D11BC">
        <w:t>(трансляция опыта «Игра в шахматы, как средство развития интеллектуальных способностей детей, в рамках развития проекта «Современные дети»), март, 2023 г.</w:t>
      </w:r>
      <w:r w:rsidR="00375175">
        <w:t>;</w:t>
      </w:r>
    </w:p>
    <w:p w:rsidR="00375175" w:rsidRPr="00375175" w:rsidRDefault="00375175" w:rsidP="00375175">
      <w:pPr>
        <w:spacing w:after="0" w:line="360" w:lineRule="auto"/>
        <w:ind w:firstLine="708"/>
        <w:jc w:val="both"/>
      </w:pPr>
      <w:r>
        <w:t>- м</w:t>
      </w:r>
      <w:r w:rsidRPr="00375175">
        <w:t>ежрегиональный педагогический мастер-класс «Особенности организации дополнительного образования»</w:t>
      </w:r>
      <w:r>
        <w:t>, 23.03.2023 г.</w:t>
      </w:r>
    </w:p>
    <w:p w:rsidR="00EA49B9" w:rsidRDefault="00EA49B9" w:rsidP="009D2EE3">
      <w:pPr>
        <w:spacing w:after="0" w:line="360" w:lineRule="auto"/>
        <w:ind w:firstLine="708"/>
        <w:jc w:val="both"/>
      </w:pPr>
      <w:r>
        <w:t xml:space="preserve">С целью информационного сопровождения реализации проекта «Современные дети» была создана </w:t>
      </w:r>
      <w:r w:rsidR="001A301F">
        <w:t>группа «Сообщество педагогов проекта «Современные дети» в социальной сети «</w:t>
      </w:r>
      <w:proofErr w:type="spellStart"/>
      <w:r w:rsidR="001A301F">
        <w:t>Вконтакте</w:t>
      </w:r>
      <w:proofErr w:type="spellEnd"/>
      <w:r w:rsidR="001A301F">
        <w:t xml:space="preserve">». </w:t>
      </w:r>
    </w:p>
    <w:p w:rsidR="00034B5D" w:rsidRDefault="001A301F" w:rsidP="009D2EE3">
      <w:pPr>
        <w:spacing w:after="0" w:line="360" w:lineRule="auto"/>
        <w:ind w:firstLine="708"/>
        <w:jc w:val="both"/>
      </w:pPr>
      <w:r>
        <w:lastRenderedPageBreak/>
        <w:t>В данной группе педагоги Тулы и Тульской области делятся своими методическими наработками, подходами к реализации проекта. Педагоги МБОУ «ЦО № 32», реализующие данный проект, также входят в число участников данной группы и активно освещают реализацию проекта по всем четырем модулям.</w:t>
      </w:r>
    </w:p>
    <w:p w:rsidR="001A301F" w:rsidRDefault="00034B5D" w:rsidP="009D2EE3">
      <w:pPr>
        <w:spacing w:after="0" w:line="360" w:lineRule="auto"/>
        <w:ind w:firstLine="708"/>
        <w:jc w:val="both"/>
      </w:pPr>
      <w:r>
        <w:t xml:space="preserve">Также на постоянной основе </w:t>
      </w:r>
      <w:r w:rsidR="00673490">
        <w:t xml:space="preserve">(в течение учебного года) </w:t>
      </w:r>
      <w:r>
        <w:t>педагоги освещают реализацию программы «Современные дети» в группе МБОУ «ЦО № 32» (дошкольные строения) в социальной сети «</w:t>
      </w:r>
      <w:proofErr w:type="spellStart"/>
      <w:r>
        <w:t>Вконтакте</w:t>
      </w:r>
      <w:proofErr w:type="spellEnd"/>
      <w:r>
        <w:t>».</w:t>
      </w:r>
    </w:p>
    <w:p w:rsidR="00E635E8" w:rsidRDefault="00E635E8" w:rsidP="009D2EE3">
      <w:pPr>
        <w:spacing w:after="0" w:line="360" w:lineRule="auto"/>
        <w:ind w:firstLine="708"/>
        <w:jc w:val="both"/>
      </w:pPr>
      <w:r>
        <w:t xml:space="preserve">В рамках реализации проекта педагоги учреждения приняли участие в формировании материалов для публикации </w:t>
      </w:r>
      <w:r w:rsidRPr="00E635E8">
        <w:t>электронного сборника лучших практик региональ</w:t>
      </w:r>
      <w:r>
        <w:t>ного проекта «Современные дети»</w:t>
      </w:r>
      <w:r w:rsidRPr="00E635E8">
        <w:t> </w:t>
      </w:r>
      <w:r>
        <w:t xml:space="preserve">(Кривохина С.А., </w:t>
      </w:r>
      <w:r w:rsidR="00944735">
        <w:t>Степина Л.В.</w:t>
      </w:r>
      <w:r w:rsidR="006E6FE9">
        <w:t>, Мыскина Е.В.</w:t>
      </w:r>
      <w:r w:rsidR="003775AE">
        <w:t>)</w:t>
      </w:r>
      <w:r w:rsidR="00673490">
        <w:t xml:space="preserve"> – май 2023 г.</w:t>
      </w:r>
    </w:p>
    <w:p w:rsidR="00673490" w:rsidRDefault="00673490" w:rsidP="009D2EE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t>Также можно отметить, что в 2022-2023 учебном году материально-техническая база учреждения для реализации программы «Современные дети» пополнилась за счет бюджетных и внебюджетных средств. Были приобретены портреты известных шахматистов, напольные</w:t>
      </w:r>
      <w:r w:rsidR="00E226C7">
        <w:t xml:space="preserve"> и настольные </w:t>
      </w:r>
      <w:r>
        <w:t xml:space="preserve">шахматы, </w:t>
      </w:r>
      <w:proofErr w:type="spellStart"/>
      <w:r w:rsidR="00E226C7">
        <w:t>банер</w:t>
      </w:r>
      <w:proofErr w:type="spellEnd"/>
      <w:r w:rsidR="00E226C7">
        <w:t xml:space="preserve"> с шахматным полем, алфавит по английскому языку, раздаточный материал и методические пособия по изучению английского языка, методическая литература по изучению родного края, основ информатики,</w:t>
      </w:r>
      <w:r w:rsidR="00E226C7" w:rsidRPr="00E226C7">
        <w:rPr>
          <w:rFonts w:cs="Times New Roman"/>
          <w:szCs w:val="28"/>
        </w:rPr>
        <w:t xml:space="preserve"> </w:t>
      </w:r>
      <w:r w:rsidR="00E226C7" w:rsidRPr="00D87C0A">
        <w:rPr>
          <w:rFonts w:cs="Times New Roman"/>
          <w:szCs w:val="28"/>
        </w:rPr>
        <w:t>физические карты РФ, мира, «Достопримечательности города», дидактическая игра «На</w:t>
      </w:r>
      <w:r w:rsidR="00E226C7">
        <w:rPr>
          <w:rFonts w:cs="Times New Roman"/>
          <w:szCs w:val="28"/>
        </w:rPr>
        <w:t>йди на карте», лото «Животные» и т.д.</w:t>
      </w:r>
    </w:p>
    <w:p w:rsidR="009D2EE3" w:rsidRPr="00D87C0A" w:rsidRDefault="009D2EE3" w:rsidP="009D2EE3">
      <w:pPr>
        <w:spacing w:after="0" w:line="360" w:lineRule="auto"/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Таким образом можно сделать следующие выводы:</w:t>
      </w:r>
    </w:p>
    <w:p w:rsidR="009D2EE3" w:rsidRPr="00D87C0A" w:rsidRDefault="009D2EE3" w:rsidP="009D2EE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87C0A">
        <w:rPr>
          <w:rFonts w:cs="Times New Roman"/>
          <w:szCs w:val="28"/>
        </w:rPr>
        <w:t>- анализ деятельности по реализации дополнительной Программы «Современные дети» позволил опред</w:t>
      </w:r>
      <w:r>
        <w:rPr>
          <w:rFonts w:cs="Times New Roman"/>
          <w:szCs w:val="28"/>
        </w:rPr>
        <w:t>елить, что</w:t>
      </w:r>
      <w:r w:rsidRPr="00D87C0A">
        <w:rPr>
          <w:rFonts w:cs="Times New Roman"/>
          <w:szCs w:val="28"/>
        </w:rPr>
        <w:t xml:space="preserve"> </w:t>
      </w:r>
      <w:r w:rsidR="00AE5A6F">
        <w:rPr>
          <w:rFonts w:cs="Times New Roman"/>
          <w:szCs w:val="28"/>
        </w:rPr>
        <w:t xml:space="preserve">в </w:t>
      </w:r>
      <w:r w:rsidRPr="00D87C0A">
        <w:rPr>
          <w:rFonts w:cs="Times New Roman"/>
          <w:szCs w:val="28"/>
        </w:rPr>
        <w:t xml:space="preserve">МБОУ «ЦО № </w:t>
      </w:r>
      <w:r w:rsidR="00AE5A6F" w:rsidRPr="00D87C0A">
        <w:rPr>
          <w:rFonts w:cs="Times New Roman"/>
          <w:szCs w:val="28"/>
        </w:rPr>
        <w:t>32»</w:t>
      </w:r>
      <w:r w:rsidR="00AE5A6F" w:rsidRPr="00266062">
        <w:t xml:space="preserve"> </w:t>
      </w:r>
      <w:r w:rsidR="00AE5A6F">
        <w:rPr>
          <w:rFonts w:cs="Times New Roman"/>
          <w:szCs w:val="28"/>
        </w:rPr>
        <w:t>реализуется Программа по всем</w:t>
      </w:r>
      <w:r w:rsidRPr="00D87C0A">
        <w:rPr>
          <w:rFonts w:cs="Times New Roman"/>
          <w:szCs w:val="28"/>
        </w:rPr>
        <w:t xml:space="preserve"> модулям;</w:t>
      </w:r>
    </w:p>
    <w:p w:rsidR="009D2EE3" w:rsidRPr="00D87C0A" w:rsidRDefault="009D2EE3" w:rsidP="009D2EE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87C0A">
        <w:rPr>
          <w:rFonts w:cs="Times New Roman"/>
          <w:szCs w:val="28"/>
        </w:rPr>
        <w:t xml:space="preserve">- материально-техническая база </w:t>
      </w:r>
      <w:r>
        <w:rPr>
          <w:rFonts w:cs="Times New Roman"/>
          <w:szCs w:val="28"/>
        </w:rPr>
        <w:t xml:space="preserve">учреждений, реализующих программу «Современные дети», </w:t>
      </w:r>
      <w:r w:rsidRPr="00D87C0A">
        <w:rPr>
          <w:rFonts w:cs="Times New Roman"/>
          <w:szCs w:val="28"/>
        </w:rPr>
        <w:t>своевременно пополняется;</w:t>
      </w:r>
    </w:p>
    <w:p w:rsidR="009D2EE3" w:rsidRPr="00D87C0A" w:rsidRDefault="009D2EE3" w:rsidP="009D2EE3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D87C0A">
        <w:rPr>
          <w:rFonts w:cs="Times New Roman"/>
          <w:szCs w:val="28"/>
        </w:rPr>
        <w:t xml:space="preserve">- участие педагогов в </w:t>
      </w:r>
      <w:r>
        <w:rPr>
          <w:rFonts w:cs="Times New Roman"/>
          <w:szCs w:val="28"/>
        </w:rPr>
        <w:t xml:space="preserve">методических </w:t>
      </w:r>
      <w:r w:rsidRPr="00D87C0A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ероприятиях различного уровня</w:t>
      </w:r>
      <w:r w:rsidRPr="00D87C0A">
        <w:rPr>
          <w:rFonts w:cs="Times New Roman"/>
          <w:szCs w:val="28"/>
        </w:rPr>
        <w:t xml:space="preserve"> свидетельствует о профессиональной заинтересов</w:t>
      </w:r>
      <w:r>
        <w:rPr>
          <w:rFonts w:cs="Times New Roman"/>
          <w:szCs w:val="28"/>
        </w:rPr>
        <w:t xml:space="preserve">анности и готовности </w:t>
      </w:r>
      <w:r>
        <w:rPr>
          <w:rFonts w:cs="Times New Roman"/>
          <w:szCs w:val="28"/>
        </w:rPr>
        <w:lastRenderedPageBreak/>
        <w:t>педагогов к</w:t>
      </w:r>
      <w:r w:rsidRPr="00D87C0A">
        <w:rPr>
          <w:rFonts w:cs="Times New Roman"/>
          <w:szCs w:val="28"/>
        </w:rPr>
        <w:t xml:space="preserve"> реализации </w:t>
      </w:r>
      <w:r>
        <w:rPr>
          <w:rFonts w:cs="Times New Roman"/>
          <w:szCs w:val="28"/>
        </w:rPr>
        <w:t xml:space="preserve">программы «Современные дети» и дальнейшей реализации </w:t>
      </w:r>
      <w:r w:rsidRPr="00D87C0A">
        <w:rPr>
          <w:rFonts w:cs="Times New Roman"/>
          <w:szCs w:val="28"/>
        </w:rPr>
        <w:t>Проекта</w:t>
      </w:r>
      <w:r w:rsidR="00031FD7">
        <w:rPr>
          <w:rFonts w:cs="Times New Roman"/>
          <w:szCs w:val="28"/>
        </w:rPr>
        <w:t xml:space="preserve"> в следующем учебном году</w:t>
      </w:r>
      <w:bookmarkStart w:id="0" w:name="_GoBack"/>
      <w:bookmarkEnd w:id="0"/>
      <w:r w:rsidRPr="00D87C0A">
        <w:rPr>
          <w:rFonts w:cs="Times New Roman"/>
          <w:szCs w:val="28"/>
        </w:rPr>
        <w:t>.</w:t>
      </w:r>
    </w:p>
    <w:p w:rsidR="009D2EE3" w:rsidRDefault="009D2EE3" w:rsidP="009D2EE3">
      <w:pPr>
        <w:spacing w:after="0" w:line="360" w:lineRule="auto"/>
        <w:ind w:firstLine="708"/>
        <w:jc w:val="both"/>
      </w:pPr>
    </w:p>
    <w:sectPr w:rsidR="009D2E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5"/>
    <w:rsid w:val="00031FD7"/>
    <w:rsid w:val="00034B5D"/>
    <w:rsid w:val="001960C8"/>
    <w:rsid w:val="001A301F"/>
    <w:rsid w:val="001D11BC"/>
    <w:rsid w:val="00257306"/>
    <w:rsid w:val="002D7462"/>
    <w:rsid w:val="00375175"/>
    <w:rsid w:val="003775AE"/>
    <w:rsid w:val="003A2246"/>
    <w:rsid w:val="006504A5"/>
    <w:rsid w:val="00673490"/>
    <w:rsid w:val="006C0B77"/>
    <w:rsid w:val="006E6FE9"/>
    <w:rsid w:val="007768E3"/>
    <w:rsid w:val="007A446B"/>
    <w:rsid w:val="008242FF"/>
    <w:rsid w:val="00870751"/>
    <w:rsid w:val="00922C48"/>
    <w:rsid w:val="00944735"/>
    <w:rsid w:val="009D2EE3"/>
    <w:rsid w:val="00AE5A6F"/>
    <w:rsid w:val="00B56298"/>
    <w:rsid w:val="00B915B7"/>
    <w:rsid w:val="00D56605"/>
    <w:rsid w:val="00E226C7"/>
    <w:rsid w:val="00E26CA9"/>
    <w:rsid w:val="00E635E8"/>
    <w:rsid w:val="00EA49B9"/>
    <w:rsid w:val="00EA59DF"/>
    <w:rsid w:val="00EA5BD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9559"/>
  <w15:chartTrackingRefBased/>
  <w15:docId w15:val="{E8926814-A48D-4A93-9930-A95C2762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F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2023-05-17T13:01:00Z</cp:lastPrinted>
  <dcterms:created xsi:type="dcterms:W3CDTF">2023-04-26T07:30:00Z</dcterms:created>
  <dcterms:modified xsi:type="dcterms:W3CDTF">2023-05-18T07:54:00Z</dcterms:modified>
</cp:coreProperties>
</file>