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26" w:rsidRDefault="00F24E26" w:rsidP="00F24E26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ФЕДЕРАЛЬНАЯ СЛУЖБА ПО НАДЗОРУ В СФЕРЕ ОБРАЗОВАНИЯ И НАУКИ</w:t>
      </w:r>
    </w:p>
    <w:p w:rsidR="00F24E26" w:rsidRDefault="00F24E26" w:rsidP="00F24E26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УПРАВЛЕНИЕ ОРГАНИЗАЦИИ И ПРОВЕДЕНИЯ ГОСУДАРСТВЕННОЙ</w:t>
      </w:r>
      <w:r>
        <w:rPr>
          <w:rFonts w:ascii="Arial" w:hAnsi="Arial" w:cs="Arial"/>
          <w:b/>
          <w:bCs/>
          <w:color w:val="222222"/>
        </w:rPr>
        <w:br/>
        <w:t>ИТОГОВОЙ АТТЕСТАЦИИ</w:t>
      </w:r>
    </w:p>
    <w:p w:rsidR="00F24E26" w:rsidRDefault="00F24E26" w:rsidP="00F24E26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12 марта 2019 г. N 10-188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Управление организации и проведения государственной итоговой аттестации (далее - Управление) по вопросу обработки и проверки работ участников государственной итоговой аттестации по образовательным программам среднего общего образования (далее - ГИА), отказывающихся дать согласие на обработку персональных данных, сообщает.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 целью соблюдения конституционных прав граждан на получение основного общего и среднего общего образования необходимо обеспечить возможность прохождения ГИА </w:t>
      </w:r>
      <w:proofErr w:type="gramStart"/>
      <w:r>
        <w:rPr>
          <w:rFonts w:ascii="Arial" w:hAnsi="Arial" w:cs="Arial"/>
          <w:color w:val="222222"/>
        </w:rPr>
        <w:t>обучающимися</w:t>
      </w:r>
      <w:proofErr w:type="gramEnd"/>
      <w:r>
        <w:rPr>
          <w:rFonts w:ascii="Arial" w:hAnsi="Arial" w:cs="Arial"/>
          <w:color w:val="222222"/>
        </w:rPr>
        <w:t>, отказывающимися дать согласие на обработку персональных данных.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 п. 31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N 190/1512 (зарегистрирован Минюстом России 10.12.2018, регистрационный N 52952), (далее - Порядок) органы исполнительной власти субъектов Российской Федерации, осуществляющие государственное управление в сфере образования, (далее - ОИВ</w:t>
      </w:r>
      <w:proofErr w:type="gramEnd"/>
      <w:r>
        <w:rPr>
          <w:rFonts w:ascii="Arial" w:hAnsi="Arial" w:cs="Arial"/>
          <w:color w:val="222222"/>
        </w:rPr>
        <w:t>) обеспечивают проведение ГИА в субъекте Российской Федерации, в том числе обеспечивают обработку и проверку экзаменационных работ в соответствии с действующим Порядком.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Управление направляет рекомендации по организации ГИА и проверке экзаменационных работ участников ГИА, отказавшихся от предоставления персональных данных.</w:t>
      </w:r>
    </w:p>
    <w:p w:rsidR="00F24E26" w:rsidRDefault="00F24E26" w:rsidP="00F24E26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Начальник</w:t>
      </w:r>
      <w:r>
        <w:rPr>
          <w:rFonts w:ascii="Arial" w:hAnsi="Arial" w:cs="Arial"/>
          <w:color w:val="222222"/>
        </w:rPr>
        <w:br/>
        <w:t>И.К.КРУГЛИНСКИЙ</w:t>
      </w:r>
    </w:p>
    <w:p w:rsidR="00F24E26" w:rsidRDefault="00F24E26" w:rsidP="00F24E26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F24E26" w:rsidRDefault="00F24E26" w:rsidP="00F24E26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РЕКОМЕНДАЦИИ</w:t>
      </w:r>
      <w:r>
        <w:rPr>
          <w:rFonts w:ascii="Arial" w:hAnsi="Arial" w:cs="Arial"/>
          <w:b/>
          <w:bCs/>
          <w:color w:val="222222"/>
        </w:rPr>
        <w:br/>
        <w:t>ПО ОБРАБОТКЕ И ПРОВЕРКЕ РАБОТ УЧАСТНИКОВ ГИА,</w:t>
      </w:r>
      <w:r>
        <w:rPr>
          <w:rFonts w:ascii="Arial" w:hAnsi="Arial" w:cs="Arial"/>
          <w:b/>
          <w:bCs/>
          <w:color w:val="222222"/>
        </w:rPr>
        <w:br/>
        <w:t>ОТКАЗЫВАЮЩИХСЯ ДАТЬ СОГЛАСИЕ НА ОБРАБОТКУ</w:t>
      </w:r>
      <w:r>
        <w:rPr>
          <w:rFonts w:ascii="Arial" w:hAnsi="Arial" w:cs="Arial"/>
          <w:b/>
          <w:bCs/>
          <w:color w:val="222222"/>
        </w:rPr>
        <w:br/>
        <w:t>ПЕРСОНАЛЬНЫХ ДАННЫХ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На выбор субъекта Российской Федерации представлены следующие варианты организации и проверки экзаменационных работ участников, отказавшихся от предоставления персональных данных (далее - участники).</w:t>
      </w:r>
    </w:p>
    <w:p w:rsidR="00F24E26" w:rsidRDefault="00F24E26" w:rsidP="00F24E26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Вариант N 1. С внесением </w:t>
      </w:r>
      <w:proofErr w:type="spellStart"/>
      <w:r>
        <w:rPr>
          <w:rFonts w:ascii="Arial" w:hAnsi="Arial" w:cs="Arial"/>
          <w:b/>
          <w:bCs/>
          <w:color w:val="222222"/>
        </w:rPr>
        <w:t>деперсонализированных</w:t>
      </w:r>
      <w:proofErr w:type="spellEnd"/>
      <w:r>
        <w:rPr>
          <w:rFonts w:ascii="Arial" w:hAnsi="Arial" w:cs="Arial"/>
          <w:b/>
          <w:bCs/>
          <w:color w:val="222222"/>
        </w:rPr>
        <w:t xml:space="preserve"> сведений</w:t>
      </w:r>
      <w:r>
        <w:rPr>
          <w:rFonts w:ascii="Arial" w:hAnsi="Arial" w:cs="Arial"/>
          <w:b/>
          <w:bCs/>
          <w:color w:val="222222"/>
        </w:rPr>
        <w:br/>
        <w:t>в ФИС и РИС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Если сведения об участниках не внесены в РИС и ФИС на момент подачи заявлений об отказе от обработки персональных данных, в подсистему РИС "Планирование ГИА" вносятся </w:t>
      </w:r>
      <w:proofErr w:type="spellStart"/>
      <w:r>
        <w:rPr>
          <w:rFonts w:ascii="Arial" w:hAnsi="Arial" w:cs="Arial"/>
          <w:color w:val="222222"/>
        </w:rPr>
        <w:t>деперсонализированные</w:t>
      </w:r>
      <w:proofErr w:type="spellEnd"/>
      <w:r>
        <w:rPr>
          <w:rFonts w:ascii="Arial" w:hAnsi="Arial" w:cs="Arial"/>
          <w:color w:val="222222"/>
        </w:rPr>
        <w:t xml:space="preserve"> сведения согласно формату: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 поле "Фамилия" - указывать значение "Отказ";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 поле "Имя" - указывать значение "Обработки";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 поле "Отчество" - указывать значение "Данных";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 поле "Серия" паспортных данных - указывать значение "0000";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 поле "Номер" паспортных данных - указывать шестизначный порядковый номер (пример: "000000", "000001" и т.д.), соответствующий последовательной нумерации записи, исключенной из обработки персональных данных.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Если сведения об участниках внесены в ФИС и РИС на момент подачи заявления об отказе от обработки персональных данных, изменения вносятся через станцию "Апелляции и коррекции" согласно описанному выше формату.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Все операции по планированию участников в пункте проведения экзаменов (далее - ППЭ), заказу экзаменационных материалов (далее - ЭМ) и печати ЭМ в аудитории ППЭ проводятся для </w:t>
      </w:r>
      <w:proofErr w:type="spellStart"/>
      <w:r>
        <w:rPr>
          <w:rFonts w:ascii="Arial" w:hAnsi="Arial" w:cs="Arial"/>
          <w:color w:val="222222"/>
        </w:rPr>
        <w:t>деперсонализированной</w:t>
      </w:r>
      <w:proofErr w:type="spellEnd"/>
      <w:r>
        <w:rPr>
          <w:rFonts w:ascii="Arial" w:hAnsi="Arial" w:cs="Arial"/>
          <w:color w:val="222222"/>
        </w:rPr>
        <w:t xml:space="preserve"> записи в штатном режиме. Обработка ЭМ и оценивание работ участников осуществляется в штатном режиме.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случае если участник отказывается от использования </w:t>
      </w:r>
      <w:proofErr w:type="spellStart"/>
      <w:proofErr w:type="gramStart"/>
      <w:r>
        <w:rPr>
          <w:rFonts w:ascii="Arial" w:hAnsi="Arial" w:cs="Arial"/>
          <w:color w:val="222222"/>
        </w:rPr>
        <w:t>штрих-кодов</w:t>
      </w:r>
      <w:proofErr w:type="spellEnd"/>
      <w:proofErr w:type="gramEnd"/>
      <w:r>
        <w:rPr>
          <w:rFonts w:ascii="Arial" w:hAnsi="Arial" w:cs="Arial"/>
          <w:color w:val="222222"/>
        </w:rPr>
        <w:t xml:space="preserve"> на выданном комплекте бланков, обработка и проверка работы осуществляется согласно Варианту N 2.</w:t>
      </w:r>
    </w:p>
    <w:p w:rsidR="00F24E26" w:rsidRDefault="00F24E26" w:rsidP="00F24E26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Вариант N 2. Без внесения </w:t>
      </w:r>
      <w:proofErr w:type="spellStart"/>
      <w:r>
        <w:rPr>
          <w:rFonts w:ascii="Arial" w:hAnsi="Arial" w:cs="Arial"/>
          <w:b/>
          <w:bCs/>
          <w:color w:val="222222"/>
        </w:rPr>
        <w:t>деперсонализированных</w:t>
      </w:r>
      <w:proofErr w:type="spellEnd"/>
      <w:r>
        <w:rPr>
          <w:rFonts w:ascii="Arial" w:hAnsi="Arial" w:cs="Arial"/>
          <w:b/>
          <w:bCs/>
          <w:color w:val="222222"/>
        </w:rPr>
        <w:t xml:space="preserve"> сведений</w:t>
      </w:r>
      <w:r>
        <w:rPr>
          <w:rFonts w:ascii="Arial" w:hAnsi="Arial" w:cs="Arial"/>
          <w:b/>
          <w:bCs/>
          <w:color w:val="222222"/>
        </w:rPr>
        <w:br/>
        <w:t>в РИС и ФИС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сдачи ГИА участники подают заявление в государственную экзаменационную комиссию субъекта Российской Федерации (далее - ГЭК) с просьбой предоставить возможность пройти ГИА без обработки их персональных данных.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ГЭК принимает решение о допуске данного обучающегося к сдаче ГИА без внесения персональных данных о нем в РИС и ФИС, а также определяет для него ППЭ, аудиторию и место.</w:t>
      </w:r>
      <w:proofErr w:type="gramEnd"/>
      <w:r>
        <w:rPr>
          <w:rFonts w:ascii="Arial" w:hAnsi="Arial" w:cs="Arial"/>
          <w:color w:val="222222"/>
        </w:rPr>
        <w:t xml:space="preserve"> Решение ГЭК оформляется протоколом. Данный протокол направляется в ППЭ. При этом использование резервных аудиторий недопустимо.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Если сведения об участниках внесены в ФИС и РИС на момент подачи заявления об отказе от обработки персональных данных, такие сведения удаляются из ФИС и РИС.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Заказ ЭМ не осуществляется, используется функционал дополнительной печати ЭМ в аудитории.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день экзамена в аудитории, в которую распределен участник, организаторы сначала обеспечивают печать ЭМ для основного контингента участников в соответствии с автоматизированной рассадкой и явкой участников (далее - основная печать ЭМ). По завершении основной печати ЭМ необходимо инициировать дополнительную печать ЭМ. На предупреждение программного обеспечения о печати ЭМ сверх рассадки следует отреагировать согласием, затем распечатать комплект ЭМ для участника экзамена, отказавшегося от обработки персональных данных.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После проведения экзамена экзаменационную работу участника упаковывают в отдельный конверт и доставляют в региональный центр обработки информации (далее - РЦОИ). Конверт содержит бланк регистрации, бланк ответов N 1, бланк ответов N 2 (при наличии), дополнительные бланки ответов N 2 (при наличии), контрольный измерительный материал.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проведении ГИА-11 по иностранным языкам (раздел "Говорение") контрольные измерительные материалы (далее - КИМ) предоставляются на бумажном или съемном электронном носителе (для предоставления заданий на экране монитора).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соблюдением участниками ГИА-11 по иностранным языкам (раздел "Говорение") времени на выполнение ими заданий КИМ, а также запись их ответов на </w:t>
      </w:r>
      <w:proofErr w:type="spellStart"/>
      <w:r>
        <w:rPr>
          <w:rFonts w:ascii="Arial" w:hAnsi="Arial" w:cs="Arial"/>
          <w:color w:val="222222"/>
        </w:rPr>
        <w:t>аудионосители</w:t>
      </w:r>
      <w:proofErr w:type="spellEnd"/>
      <w:r>
        <w:rPr>
          <w:rFonts w:ascii="Arial" w:hAnsi="Arial" w:cs="Arial"/>
          <w:color w:val="222222"/>
        </w:rPr>
        <w:t xml:space="preserve"> осуществляется организаторами в аудитории и (или) техническим специалистом.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Проверка всех частей экзаменационных работ участников осуществляется на региональном уровне самостоятельно. Для организации проверки руководитель РЦОИ передает конверт с экзаменационными материалами участников председателю соответствующей предметной комиссии (далее - ПК) с соблюдением защиты конфиденциальной информации от третьих лиц. Председатель ПК организует проверку всех частей полученных бланков ответов и возвращает проверенную работу руководителю РЦОИ с соблюдением требований информационной безопасности.</w:t>
      </w:r>
    </w:p>
    <w:p w:rsidR="00F24E26" w:rsidRDefault="00F24E26" w:rsidP="00F24E2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РЦОИ первичные баллы участников переводятся в тестовые согласно Методике установления соответствия между первичными и тестовыми баллами ЕГЭ, утвержденной </w:t>
      </w:r>
      <w:hyperlink r:id="rId4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распоряжением </w:t>
        </w:r>
        <w:proofErr w:type="spellStart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Рособрнадзора</w:t>
        </w:r>
        <w:proofErr w:type="spellEnd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 от 30.12.2016 N 3422-10</w:t>
        </w:r>
      </w:hyperlink>
      <w:r>
        <w:rPr>
          <w:rFonts w:ascii="Arial" w:hAnsi="Arial" w:cs="Arial"/>
          <w:color w:val="222222"/>
        </w:rPr>
        <w:t> "Об утверждении методики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</w:t>
      </w:r>
      <w:proofErr w:type="gramEnd"/>
      <w:r>
        <w:rPr>
          <w:rFonts w:ascii="Arial" w:hAnsi="Arial" w:cs="Arial"/>
          <w:color w:val="222222"/>
        </w:rPr>
        <w:t xml:space="preserve"> программам </w:t>
      </w:r>
      <w:proofErr w:type="spellStart"/>
      <w:r>
        <w:rPr>
          <w:rFonts w:ascii="Arial" w:hAnsi="Arial" w:cs="Arial"/>
          <w:color w:val="222222"/>
        </w:rPr>
        <w:t>бакалавриата</w:t>
      </w:r>
      <w:proofErr w:type="spellEnd"/>
      <w:r>
        <w:rPr>
          <w:rFonts w:ascii="Arial" w:hAnsi="Arial" w:cs="Arial"/>
          <w:color w:val="222222"/>
        </w:rPr>
        <w:t xml:space="preserve"> и программам </w:t>
      </w:r>
      <w:proofErr w:type="spellStart"/>
      <w:r>
        <w:rPr>
          <w:rFonts w:ascii="Arial" w:hAnsi="Arial" w:cs="Arial"/>
          <w:color w:val="222222"/>
        </w:rPr>
        <w:t>специалитета</w:t>
      </w:r>
      <w:proofErr w:type="spellEnd"/>
      <w:r>
        <w:rPr>
          <w:rFonts w:ascii="Arial" w:hAnsi="Arial" w:cs="Arial"/>
          <w:color w:val="222222"/>
        </w:rPr>
        <w:t>".</w:t>
      </w:r>
    </w:p>
    <w:p w:rsidR="00F24E26" w:rsidRDefault="00F24E26" w:rsidP="00F24E2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Полученный результат утверждается ГЭК и доводится до сведения участников.</w:t>
      </w:r>
    </w:p>
    <w:p w:rsidR="002760B7" w:rsidRDefault="002760B7"/>
    <w:sectPr w:rsidR="002760B7" w:rsidSect="0027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E26"/>
    <w:rsid w:val="002760B7"/>
    <w:rsid w:val="00F2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2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F2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acts/Rasporyazhenie-Rosobrnadzora-ot-30.12.2016-N-3422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ДергачеваИВ</dc:creator>
  <cp:lastModifiedBy>ДергачеваИВ</cp:lastModifiedBy>
  <cp:revision>2</cp:revision>
  <dcterms:created xsi:type="dcterms:W3CDTF">2023-03-20T08:45:00Z</dcterms:created>
  <dcterms:modified xsi:type="dcterms:W3CDTF">2023-03-20T08:56:00Z</dcterms:modified>
</cp:coreProperties>
</file>